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120" w:after="120"/>
        <w:ind w:firstLine="709"/>
        <w:jc w:val="both"/>
        <w:rPr>
          <w:rFonts w:ascii="Times New Roman" w:hAnsi="Times New Roman" w:eastAsia="Times New Roman" w:cs="Times New Roman"/>
          <w:b/>
          <w:sz w:val="27"/>
          <w:szCs w:val="27"/>
          <w:lang w:eastAsia="ru-RU"/>
        </w:rPr>
      </w:pPr>
      <w:r>
        <w:rPr>
          <w:rFonts w:eastAsia="Times New Roman" w:cs="Times New Roman" w:ascii="Times New Roman" w:hAnsi="Times New Roman"/>
          <w:b/>
          <w:sz w:val="27"/>
          <w:szCs w:val="27"/>
          <w:lang w:eastAsia="ru-RU"/>
        </w:rPr>
      </w:r>
    </w:p>
    <w:p>
      <w:pPr>
        <w:pStyle w:val="Normal"/>
        <w:widowControl w:val="false"/>
        <w:tabs>
          <w:tab w:val="clear" w:pos="708"/>
          <w:tab w:val="left" w:pos="426" w:leader="none"/>
        </w:tabs>
        <w:spacing w:lineRule="auto" w:line="240" w:before="0" w:after="0"/>
        <w:contextualSpacing/>
        <w:jc w:val="center"/>
        <w:rPr>
          <w:rFonts w:ascii="Times New Roman" w:hAnsi="Times New Roman" w:eastAsia="Times New Roman" w:cs="Times New Roman"/>
          <w:b/>
          <w:sz w:val="27"/>
          <w:szCs w:val="27"/>
          <w:lang w:eastAsia="ru-RU"/>
        </w:rPr>
      </w:pPr>
      <w:r>
        <w:rPr>
          <w:rFonts w:eastAsia="Times New Roman" w:cs="Times New Roman" w:ascii="Times New Roman" w:hAnsi="Times New Roman"/>
          <w:b/>
          <w:sz w:val="27"/>
          <w:szCs w:val="27"/>
          <w:lang w:eastAsia="ru-RU"/>
        </w:rPr>
        <w:t xml:space="preserve">Анализ </w:t>
      </w:r>
    </w:p>
    <w:p>
      <w:pPr>
        <w:pStyle w:val="Normal"/>
        <w:widowControl w:val="false"/>
        <w:tabs>
          <w:tab w:val="clear" w:pos="708"/>
          <w:tab w:val="left" w:pos="426" w:leader="none"/>
        </w:tabs>
        <w:spacing w:lineRule="auto" w:line="240" w:before="0" w:after="0"/>
        <w:ind w:firstLine="142"/>
        <w:contextualSpacing/>
        <w:jc w:val="center"/>
        <w:rPr>
          <w:rFonts w:ascii="Times New Roman" w:hAnsi="Times New Roman" w:eastAsia="Times New Roman" w:cs="Times New Roman"/>
          <w:b/>
          <w:sz w:val="27"/>
          <w:szCs w:val="27"/>
          <w:lang w:eastAsia="ru-RU"/>
        </w:rPr>
      </w:pPr>
      <w:r>
        <w:rPr>
          <w:rFonts w:eastAsia="Times New Roman" w:cs="Times New Roman" w:ascii="Times New Roman" w:hAnsi="Times New Roman"/>
          <w:b/>
          <w:sz w:val="27"/>
          <w:szCs w:val="27"/>
          <w:lang w:eastAsia="ru-RU"/>
        </w:rPr>
        <w:t xml:space="preserve">причин нарушения правил использования воздушного пространства </w:t>
      </w:r>
    </w:p>
    <w:p>
      <w:pPr>
        <w:pStyle w:val="Normal"/>
        <w:widowControl w:val="false"/>
        <w:tabs>
          <w:tab w:val="clear" w:pos="708"/>
          <w:tab w:val="left" w:pos="426" w:leader="none"/>
        </w:tabs>
        <w:spacing w:lineRule="auto" w:line="240" w:before="0" w:after="0"/>
        <w:ind w:firstLine="142"/>
        <w:contextualSpacing/>
        <w:jc w:val="center"/>
        <w:rPr>
          <w:rFonts w:ascii="Times New Roman" w:hAnsi="Times New Roman" w:eastAsia="Times New Roman" w:cs="Times New Roman"/>
          <w:b/>
          <w:sz w:val="27"/>
          <w:szCs w:val="27"/>
          <w:lang w:eastAsia="ru-RU"/>
        </w:rPr>
      </w:pPr>
      <w:r>
        <w:rPr>
          <w:rFonts w:eastAsia="Times New Roman" w:cs="Times New Roman" w:ascii="Times New Roman" w:hAnsi="Times New Roman"/>
          <w:b/>
          <w:sz w:val="27"/>
          <w:szCs w:val="27"/>
          <w:lang w:eastAsia="ru-RU"/>
        </w:rPr>
        <w:t>на территории Северо-Кавказского федерального округа</w:t>
      </w:r>
    </w:p>
    <w:p>
      <w:pPr>
        <w:pStyle w:val="Normal"/>
        <w:widowControl w:val="false"/>
        <w:tabs>
          <w:tab w:val="clear" w:pos="708"/>
          <w:tab w:val="left" w:pos="426" w:leader="none"/>
        </w:tabs>
        <w:spacing w:lineRule="auto" w:line="240" w:before="0" w:after="0"/>
        <w:ind w:firstLine="142"/>
        <w:contextualSpacing/>
        <w:jc w:val="center"/>
        <w:rPr>
          <w:rFonts w:ascii="Times New Roman" w:hAnsi="Times New Roman" w:eastAsia="Times New Roman" w:cs="Times New Roman"/>
          <w:b/>
          <w:sz w:val="27"/>
          <w:szCs w:val="27"/>
          <w:lang w:eastAsia="ru-RU"/>
        </w:rPr>
      </w:pPr>
      <w:r>
        <w:rPr>
          <w:rFonts w:eastAsia="Times New Roman" w:cs="Times New Roman" w:ascii="Times New Roman" w:hAnsi="Times New Roman"/>
          <w:b/>
          <w:sz w:val="27"/>
          <w:szCs w:val="27"/>
          <w:lang w:eastAsia="ru-RU"/>
        </w:rPr>
      </w:r>
    </w:p>
    <w:p>
      <w:pPr>
        <w:pStyle w:val="Normal"/>
        <w:widowControl w:val="false"/>
        <w:tabs>
          <w:tab w:val="clear" w:pos="708"/>
          <w:tab w:val="left" w:pos="426" w:leader="none"/>
        </w:tabs>
        <w:spacing w:lineRule="auto" w:line="240" w:before="0" w:after="0"/>
        <w:ind w:firstLine="851"/>
        <w:contextualSpacing/>
        <w:jc w:val="both"/>
        <w:rPr>
          <w:rFonts w:ascii="Times New Roman" w:hAnsi="Times New Roman" w:cs="Times New Roman"/>
          <w:sz w:val="28"/>
          <w:szCs w:val="28"/>
        </w:rPr>
      </w:pPr>
      <w:r>
        <w:rPr>
          <w:rFonts w:cs="Times New Roman" w:ascii="Times New Roman" w:hAnsi="Times New Roman"/>
          <w:sz w:val="28"/>
          <w:szCs w:val="28"/>
        </w:rPr>
        <w:t>Отделом государственного авиационного надзора МТУ Ространснадзора по СКФО проведен анализ причин нарушения правил использования воздушного пространства на территории Северо-Кавказского федерального округа за 3 квартал 2022 года.</w:t>
      </w:r>
    </w:p>
    <w:p>
      <w:pPr>
        <w:pStyle w:val="Normal"/>
        <w:widowControl w:val="false"/>
        <w:tabs>
          <w:tab w:val="clear" w:pos="708"/>
          <w:tab w:val="left" w:pos="426" w:leader="none"/>
        </w:tabs>
        <w:spacing w:lineRule="auto" w:line="240" w:before="0" w:after="0"/>
        <w:ind w:firstLine="851"/>
        <w:contextualSpacing/>
        <w:jc w:val="both"/>
        <w:rPr>
          <w:rFonts w:ascii="Times New Roman" w:hAnsi="Times New Roman" w:cs="Times New Roman"/>
          <w:sz w:val="28"/>
          <w:szCs w:val="28"/>
        </w:rPr>
      </w:pPr>
      <w:r>
        <w:rPr>
          <w:rFonts w:cs="Times New Roman" w:ascii="Times New Roman" w:hAnsi="Times New Roman"/>
          <w:sz w:val="28"/>
          <w:szCs w:val="28"/>
        </w:rPr>
        <w:t xml:space="preserve">В анализируемом периоде на территории Северо-Кавказского федерального округа зафиксировано 12 фактов нарушения правил использования воздушного пространства (далее – ИВП). </w:t>
      </w:r>
    </w:p>
    <w:p>
      <w:pPr>
        <w:pStyle w:val="Normal"/>
        <w:widowControl w:val="false"/>
        <w:tabs>
          <w:tab w:val="clear" w:pos="708"/>
          <w:tab w:val="left" w:pos="426" w:leader="none"/>
        </w:tabs>
        <w:spacing w:lineRule="auto" w:line="240" w:before="0" w:after="0"/>
        <w:ind w:firstLine="851"/>
        <w:contextualSpacing/>
        <w:jc w:val="both"/>
        <w:rPr>
          <w:rFonts w:ascii="Times New Roman" w:hAnsi="Times New Roman" w:cs="Times New Roman"/>
          <w:sz w:val="28"/>
          <w:szCs w:val="28"/>
        </w:rPr>
      </w:pPr>
      <w:r>
        <w:rPr>
          <w:rFonts w:cs="Times New Roman" w:ascii="Times New Roman" w:hAnsi="Times New Roman"/>
          <w:sz w:val="28"/>
          <w:szCs w:val="28"/>
        </w:rPr>
        <w:t>В 4 случаях из 12 нарушения связаны с использованием беспилотных воздушных судов; в 9 случаях из 12 нарушения допущены при выполнении авиационно-химических работ. Из 12 случаев нарушений ИВП подавляющее большинство (11) совершены лицами, не имеющими права на использование воздушного пространства.</w:t>
      </w:r>
    </w:p>
    <w:p>
      <w:pPr>
        <w:pStyle w:val="Normal"/>
        <w:widowControl w:val="false"/>
        <w:tabs>
          <w:tab w:val="clear" w:pos="708"/>
          <w:tab w:val="left" w:pos="426" w:leader="none"/>
        </w:tabs>
        <w:spacing w:lineRule="auto" w:line="240" w:before="0" w:after="0"/>
        <w:ind w:firstLine="851"/>
        <w:contextualSpacing/>
        <w:jc w:val="both"/>
        <w:rPr>
          <w:rFonts w:ascii="Times New Roman" w:hAnsi="Times New Roman" w:cs="Times New Roman"/>
          <w:sz w:val="28"/>
          <w:szCs w:val="28"/>
        </w:rPr>
      </w:pPr>
      <w:r>
        <w:rPr>
          <w:rFonts w:cs="Times New Roman" w:ascii="Times New Roman" w:hAnsi="Times New Roman"/>
          <w:sz w:val="28"/>
          <w:szCs w:val="28"/>
        </w:rPr>
        <w:t>Большая часть нарушений, связанных с использованием воздушного транспорта, совершены на территории Ставропольского края.</w:t>
      </w:r>
      <w:bookmarkStart w:id="0" w:name="_GoBack"/>
      <w:bookmarkEnd w:id="0"/>
    </w:p>
    <w:p>
      <w:pPr>
        <w:pStyle w:val="Normal"/>
        <w:widowControl w:val="false"/>
        <w:tabs>
          <w:tab w:val="clear" w:pos="708"/>
          <w:tab w:val="left" w:pos="426" w:leader="none"/>
        </w:tabs>
        <w:spacing w:lineRule="auto" w:line="240" w:before="0" w:after="0"/>
        <w:ind w:firstLine="851"/>
        <w:contextualSpacing/>
        <w:jc w:val="both"/>
        <w:rPr>
          <w:rFonts w:ascii="Times New Roman" w:hAnsi="Times New Roman" w:cs="Times New Roman"/>
          <w:sz w:val="28"/>
          <w:szCs w:val="28"/>
        </w:rPr>
      </w:pPr>
      <w:r>
        <w:rPr>
          <w:rFonts w:cs="Times New Roman" w:ascii="Times New Roman" w:hAnsi="Times New Roman"/>
          <w:sz w:val="28"/>
          <w:szCs w:val="28"/>
        </w:rPr>
        <w:t>По всем фактам отделом государственного авиационного надзора виновные лица привлечены к установленной законом ответственности. В порядке ст. 29.13 КоАП РФ в адрес лиц, допустивших нарушения законодательства, и глав муниципальных образований внесены 15 представлений, которые рассмотрены и удовлетворены.</w:t>
      </w:r>
    </w:p>
    <w:p>
      <w:pPr>
        <w:pStyle w:val="Normal"/>
        <w:shd w:val="clear" w:color="auto" w:fill="FFFFFF"/>
        <w:spacing w:lineRule="auto" w:line="240" w:before="0" w:after="0"/>
        <w:ind w:firstLine="851" w:left="23"/>
        <w:jc w:val="both"/>
        <w:rPr>
          <w:rFonts w:ascii="Times New Roman" w:hAnsi="Times New Roman" w:cs="Times New Roman"/>
          <w:bCs/>
          <w:sz w:val="28"/>
          <w:szCs w:val="28"/>
        </w:rPr>
      </w:pPr>
      <w:r>
        <w:rPr>
          <w:rFonts w:cs="Times New Roman" w:ascii="Times New Roman" w:hAnsi="Times New Roman"/>
          <w:sz w:val="28"/>
          <w:szCs w:val="28"/>
        </w:rPr>
        <w:t xml:space="preserve">В подавляющем большинстве случаев нарушения использования воздушного пространства связаны с отсутствием у </w:t>
      </w:r>
      <w:r>
        <w:rPr>
          <w:rFonts w:cs="Times New Roman" w:ascii="Times New Roman" w:hAnsi="Times New Roman"/>
          <w:sz w:val="28"/>
          <w:szCs w:val="28"/>
          <w:shd w:fill="FFFFFF" w:val="clear"/>
        </w:rPr>
        <w:t>физических и юридических лиц права на осуществление деятельности по использованию воздушного пространства: отсутствие сертификата эксплуатанта на выполнение авиационно-химических работ, в</w:t>
      </w:r>
      <w:r>
        <w:rPr>
          <w:rFonts w:cs="Times New Roman" w:ascii="Times New Roman" w:hAnsi="Times New Roman"/>
          <w:bCs/>
          <w:sz w:val="28"/>
          <w:szCs w:val="28"/>
        </w:rPr>
        <w:t>ыполнение авиационно-химических работ на воздушных судах, не прошедших государственной регистрации или не поставленных на учет, без обязательной судовой документации, лицами, не имеющими права управлять воздушными судами, без уведомления органов Единой системы организации воздушного движения, и сопряжено с нарушением правил безопасности эксплуатации воздушных судов.</w:t>
      </w:r>
    </w:p>
    <w:p>
      <w:pPr>
        <w:pStyle w:val="Normal"/>
        <w:shd w:val="clear" w:color="auto" w:fill="FFFFFF"/>
        <w:spacing w:lineRule="auto" w:line="240" w:before="0" w:after="0"/>
        <w:ind w:firstLine="851" w:left="23"/>
        <w:jc w:val="both"/>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 xml:space="preserve">Совокупность указанных нарушений создает существенную угрозу </w:t>
      </w:r>
      <w:r>
        <w:rPr>
          <w:rFonts w:cs="Times New Roman" w:ascii="Times New Roman" w:hAnsi="Times New Roman"/>
          <w:sz w:val="28"/>
          <w:szCs w:val="28"/>
          <w:shd w:fill="FFFFFF" w:val="clear"/>
        </w:rPr>
        <w:t>безопасности жизни и здоровья неопределенного круга лиц</w:t>
      </w:r>
      <w:r>
        <w:rPr>
          <w:rFonts w:cs="Times New Roman" w:ascii="Times New Roman" w:hAnsi="Times New Roman"/>
          <w:bCs/>
          <w:sz w:val="28"/>
          <w:szCs w:val="28"/>
        </w:rPr>
        <w:t>.</w:t>
      </w:r>
    </w:p>
    <w:p>
      <w:pPr>
        <w:pStyle w:val="Normal"/>
        <w:shd w:val="clear" w:color="auto" w:fill="FFFFFF"/>
        <w:spacing w:lineRule="auto" w:line="240" w:before="0" w:after="0"/>
        <w:ind w:firstLine="851" w:left="23"/>
        <w:jc w:val="both"/>
        <w:rPr>
          <w:rFonts w:ascii="Times New Roman" w:hAnsi="Times New Roman" w:cs="Times New Roman"/>
          <w:bCs/>
          <w:sz w:val="28"/>
          <w:szCs w:val="28"/>
        </w:rPr>
      </w:pPr>
      <w:r>
        <w:rPr>
          <w:rFonts w:cs="Times New Roman" w:ascii="Times New Roman" w:hAnsi="Times New Roman"/>
          <w:bCs/>
          <w:sz w:val="28"/>
          <w:szCs w:val="28"/>
        </w:rPr>
        <w:t>Так, на территории Южного федерального округа зафиксированы две катастрофы с воздушными судами Ми-2 и АН-2.</w:t>
      </w:r>
    </w:p>
    <w:p>
      <w:pPr>
        <w:pStyle w:val="Normal"/>
        <w:shd w:val="clear" w:color="auto" w:fill="FFFFFF"/>
        <w:spacing w:lineRule="auto" w:line="240" w:before="0" w:after="0"/>
        <w:ind w:firstLine="851" w:left="23"/>
        <w:jc w:val="both"/>
        <w:rPr>
          <w:rFonts w:ascii="Times New Roman" w:hAnsi="Times New Roman" w:cs="Times New Roman"/>
          <w:bCs/>
          <w:sz w:val="28"/>
          <w:szCs w:val="28"/>
        </w:rPr>
      </w:pPr>
      <w:r>
        <w:rPr>
          <w:rFonts w:cs="Times New Roman" w:ascii="Times New Roman" w:hAnsi="Times New Roman"/>
          <w:bCs/>
          <w:sz w:val="28"/>
          <w:szCs w:val="28"/>
        </w:rPr>
        <w:t>В Мостовском районе Краснодарского края 17.04.2022 при выполнении авиационных работ потерпел крушение вертолет Ми-2. Пилот погиб. Авиационные работы выполнялись незаконно, на воздушном судне, не зарегистрированном в установленном порядке, без уведомления органов Единой системы организации воздушного движения.</w:t>
      </w:r>
    </w:p>
    <w:p>
      <w:pPr>
        <w:pStyle w:val="Normal"/>
        <w:shd w:val="clear" w:color="auto" w:fill="FFFFFF"/>
        <w:spacing w:lineRule="auto" w:line="240" w:before="0" w:after="0"/>
        <w:ind w:firstLine="851" w:left="23"/>
        <w:jc w:val="both"/>
        <w:rPr>
          <w:rFonts w:ascii="Times New Roman" w:hAnsi="Times New Roman" w:cs="Times New Roman"/>
          <w:bCs/>
          <w:sz w:val="28"/>
          <w:szCs w:val="28"/>
        </w:rPr>
      </w:pPr>
      <w:r>
        <w:rPr>
          <w:rFonts w:cs="Times New Roman" w:ascii="Times New Roman" w:hAnsi="Times New Roman"/>
          <w:bCs/>
          <w:sz w:val="28"/>
          <w:szCs w:val="28"/>
        </w:rPr>
        <w:t>15.07.2022 в Новокубанском районе Краснодарского края потерпел крушение самолет Ан-2. Два пилота погибли. Полет выполнялся без уведомления органов Единой системы организации воздушного движения.</w:t>
      </w:r>
    </w:p>
    <w:p>
      <w:pPr>
        <w:pStyle w:val="Normal"/>
        <w:spacing w:lineRule="auto" w:line="240" w:before="0" w:after="0"/>
        <w:ind w:firstLine="851" w:left="-57" w:right="140"/>
        <w:jc w:val="both"/>
        <w:rPr>
          <w:rFonts w:ascii="Times New Roman" w:hAnsi="Times New Roman" w:cs="Times New Roman"/>
          <w:sz w:val="28"/>
          <w:szCs w:val="28"/>
        </w:rPr>
      </w:pPr>
      <w:r>
        <w:rPr>
          <w:rFonts w:cs="Times New Roman" w:ascii="Times New Roman" w:hAnsi="Times New Roman"/>
          <w:sz w:val="28"/>
          <w:szCs w:val="28"/>
        </w:rPr>
        <w:t>На территории СКФО в августе произошла жесткая посадка вертолета Ми-2.</w:t>
      </w:r>
    </w:p>
    <w:p>
      <w:pPr>
        <w:pStyle w:val="Normal"/>
        <w:spacing w:lineRule="auto" w:line="240" w:before="0" w:after="0"/>
        <w:ind w:firstLine="851" w:left="-57" w:right="140"/>
        <w:jc w:val="both"/>
        <w:rPr>
          <w:rFonts w:ascii="Times New Roman" w:hAnsi="Times New Roman" w:cs="Times New Roman"/>
          <w:sz w:val="28"/>
          <w:szCs w:val="28"/>
        </w:rPr>
      </w:pPr>
      <w:r>
        <w:rPr>
          <w:rFonts w:cs="Times New Roman" w:ascii="Times New Roman" w:hAnsi="Times New Roman"/>
          <w:sz w:val="28"/>
          <w:szCs w:val="28"/>
        </w:rPr>
        <w:t>24.08.2022 в период с 17 часов 45 минут по 18 часов 20 минут пилот С. осуществил перелет от села Обильное Георгиевского района Ставропольского края до хутора Шести Предгорного района Ставропольского края с целью дальнейшего проведения авиационно-химических работ с использованием указанного воздушного судна. После произведенной жесткой посадки 24.08.2022 в результате возникшего пожара вертолет Ми-2 полностью сгорел и дальнейшей эксплуатации не подлежит.</w:t>
      </w:r>
    </w:p>
    <w:p>
      <w:pPr>
        <w:pStyle w:val="Normal"/>
        <w:spacing w:lineRule="auto" w:line="240" w:before="0" w:after="0"/>
        <w:ind w:firstLine="851" w:left="-57" w:right="140"/>
        <w:jc w:val="both"/>
        <w:rPr>
          <w:rFonts w:ascii="Times New Roman" w:hAnsi="Times New Roman" w:cs="Times New Roman"/>
          <w:sz w:val="28"/>
          <w:szCs w:val="28"/>
        </w:rPr>
      </w:pPr>
      <w:r>
        <w:rPr>
          <w:rFonts w:cs="Times New Roman" w:ascii="Times New Roman" w:hAnsi="Times New Roman"/>
          <w:sz w:val="28"/>
          <w:szCs w:val="28"/>
        </w:rPr>
        <w:t xml:space="preserve">Вертолет Ми-2 находился в собственности индивидуального предпринимателя К. Государственная регистрация воздушного судна не проводилась, судно не имеет бортовых номеров, сертификата летной годности и использовалось для проведения авиационно-химических работ в районе села Обильное. Индивидуальный предприниматель К. сертификата эксплуатанта на проведение авиационных работ не имеет. </w:t>
      </w:r>
    </w:p>
    <w:p>
      <w:pPr>
        <w:pStyle w:val="Normal"/>
        <w:tabs>
          <w:tab w:val="clear" w:pos="708"/>
          <w:tab w:val="left" w:pos="709" w:leader="none"/>
        </w:tabs>
        <w:spacing w:lineRule="auto" w:line="240" w:before="0" w:after="0"/>
        <w:ind w:firstLine="851"/>
        <w:jc w:val="both"/>
        <w:rPr>
          <w:rFonts w:ascii="Times New Roman" w:hAnsi="Times New Roman" w:cs="Times New Roman"/>
          <w:iCs/>
          <w:sz w:val="28"/>
          <w:szCs w:val="28"/>
        </w:rPr>
      </w:pPr>
      <w:r>
        <w:rPr>
          <w:rFonts w:cs="Times New Roman" w:ascii="Times New Roman" w:hAnsi="Times New Roman"/>
          <w:sz w:val="28"/>
          <w:szCs w:val="28"/>
        </w:rPr>
        <w:t xml:space="preserve">В данном случае при организации и выполнении авиа-химических работ нарушены требования статей 33, 36, 52-53.1, 66, 114 Воздушного кодекса РФ Федеральных авиационных правил </w:t>
      </w:r>
      <w:r>
        <w:fldChar w:fldCharType="begin"/>
      </w:r>
      <w:r>
        <w:rPr>
          <w:rStyle w:val="Hyperlink"/>
          <w:sz w:val="28"/>
          <w:u w:val="none"/>
          <w:shd w:fill="FFFFFF" w:val="clear"/>
          <w:szCs w:val="28"/>
          <w:rFonts w:cs="Times New Roman" w:ascii="Times New Roman" w:hAnsi="Times New Roman"/>
          <w:color w:val="000000"/>
        </w:rPr>
        <w:instrText xml:space="preserve"> HYPERLINK "https://docs.cntd.ru/document/573275652" \l "6560IO"</w:instrText>
      </w:r>
      <w:r>
        <w:rPr>
          <w:rStyle w:val="Hyperlink"/>
          <w:sz w:val="28"/>
          <w:u w:val="none"/>
          <w:shd w:fill="FFFFFF" w:val="clear"/>
          <w:szCs w:val="28"/>
          <w:rFonts w:cs="Times New Roman" w:ascii="Times New Roman" w:hAnsi="Times New Roman"/>
          <w:color w:val="000000"/>
        </w:rPr>
        <w:fldChar w:fldCharType="separate"/>
      </w:r>
      <w:r>
        <w:rPr>
          <w:rStyle w:val="Hyperlink"/>
          <w:rFonts w:cs="Times New Roman" w:ascii="Times New Roman" w:hAnsi="Times New Roman"/>
          <w:color w:val="000000"/>
          <w:sz w:val="28"/>
          <w:szCs w:val="28"/>
          <w:u w:val="none"/>
          <w:shd w:fill="FFFFFF" w:val="clear"/>
        </w:rPr>
        <w:t>"Требования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 Форма и порядок выдачи документа (сертификата эксплуатанта),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эксплуатанта"</w:t>
      </w:r>
      <w:r>
        <w:rPr>
          <w:rStyle w:val="Hyperlink"/>
          <w:sz w:val="28"/>
          <w:u w:val="none"/>
          <w:shd w:fill="FFFFFF" w:val="clear"/>
          <w:szCs w:val="28"/>
          <w:rFonts w:cs="Times New Roman" w:ascii="Times New Roman" w:hAnsi="Times New Roman"/>
          <w:color w:val="000000"/>
        </w:rPr>
        <w:fldChar w:fldCharType="end"/>
      </w:r>
      <w:r>
        <w:rPr>
          <w:rFonts w:cs="Times New Roman" w:ascii="Times New Roman" w:hAnsi="Times New Roman"/>
          <w:sz w:val="28"/>
          <w:szCs w:val="28"/>
          <w:shd w:fill="FFFFFF" w:val="clear"/>
        </w:rPr>
        <w:t xml:space="preserve">, утвержденных </w:t>
      </w:r>
      <w:r>
        <w:rPr>
          <w:rFonts w:cs="Times New Roman" w:ascii="Times New Roman" w:hAnsi="Times New Roman"/>
          <w:bCs/>
          <w:sz w:val="28"/>
          <w:szCs w:val="28"/>
        </w:rPr>
        <w:t>приказом Министерства транс</w:t>
      </w:r>
      <w:r>
        <w:rPr>
          <w:rFonts w:cs="Times New Roman" w:ascii="Times New Roman" w:hAnsi="Times New Roman"/>
          <w:sz w:val="28"/>
          <w:szCs w:val="28"/>
        </w:rPr>
        <w:t xml:space="preserve">порта РФ от 19.11.2020 г. № 494, </w:t>
      </w:r>
      <w:r>
        <w:rPr>
          <w:rFonts w:cs="Times New Roman" w:ascii="Times New Roman" w:hAnsi="Times New Roman"/>
          <w:sz w:val="28"/>
          <w:szCs w:val="28"/>
          <w:shd w:fill="FFFFFF" w:val="clear"/>
        </w:rPr>
        <w:t xml:space="preserve">Федеральных авиационных правил "Требования к летной годности гражданских воздушных судов. Форма и порядок оформления сертификата летной годности гражданского воздушного судна. Порядок приостановления действия и аннулирования сертификата летной годности гражданского воздушного судна", утвержденных приказом Министерства транспорта Российской Федерации от 27 ноября 2020 г. № 519, </w:t>
      </w:r>
      <w:r>
        <w:rPr>
          <w:rFonts w:eastAsia="Calibri" w:cs="Times New Roman" w:ascii="Times New Roman" w:hAnsi="Times New Roman"/>
          <w:iCs/>
          <w:sz w:val="28"/>
          <w:szCs w:val="28"/>
        </w:rPr>
        <w:t xml:space="preserve">Федеральных авиационных правил «Подготовка и выполнение полетов в гражданской авиации Российской Федерации» утверждённых приказом Минтранса России от 31 июля 2009 г. № 128, </w:t>
      </w:r>
      <w:r>
        <w:rPr>
          <w:rFonts w:cs="Times New Roman" w:ascii="Times New Roman" w:hAnsi="Times New Roman"/>
          <w:bCs/>
          <w:sz w:val="28"/>
          <w:szCs w:val="28"/>
        </w:rPr>
        <w:t xml:space="preserve">Федеральных авиационных правил «Требования к членам экипажа воздушных судов, специалистов по техническому обслуживанию воздушных судов, и сотрудникам по обеспечению полетов гражданской авиации», утвержденных приказом Минтранса РФ от 12.09.2008 № 147, </w:t>
      </w:r>
      <w:r>
        <w:rPr>
          <w:rFonts w:cs="Times New Roman" w:ascii="Times New Roman" w:hAnsi="Times New Roman"/>
          <w:iCs/>
          <w:sz w:val="28"/>
          <w:szCs w:val="28"/>
        </w:rPr>
        <w:t xml:space="preserve">Федеральных авиационных правил "Медицинское освидетельствование летного, диспетчерского состава, бортпроводников, курсантов и кандидатов, поступающих в учебные заведения гражданской авиации", утвержденных приказом Министерства транспорта Российской Федерации от 22 апреля 2002 года № 50 (действовал до 01.09.2022 г., аналогичные требования содержатся в </w:t>
      </w:r>
      <w:r>
        <w:rPr>
          <w:rFonts w:cs="Times New Roman" w:ascii="Times New Roman" w:hAnsi="Times New Roman"/>
          <w:sz w:val="28"/>
          <w:szCs w:val="28"/>
          <w:shd w:fill="FFFFFF" w:val="clear"/>
        </w:rPr>
        <w:t>Федеральных авиационных правилах "Порядок проведения обязательного медицинского освидетельствования центральной врачебно-летной экспертной комиссией и врачебно-летными экспертными комиссиями членов летного экипажа гражданского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диспетчеров управления воздушным движением и лиц, поступающих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и претендующих на получение свидетельств, позволяющих выполнять функции членов летного экипажа гражданского воздушного судна, диспетчеров управления воздушным движением", утвержденных приказом Минтранса России от 10 декабря 2021 г. № 437, вступившего в силу с 01.09.2022 г</w:t>
      </w:r>
      <w:r>
        <w:rPr>
          <w:rFonts w:cs="Times New Roman" w:ascii="Times New Roman" w:hAnsi="Times New Roman"/>
          <w:iCs/>
          <w:sz w:val="28"/>
          <w:szCs w:val="28"/>
        </w:rPr>
        <w:t>.).</w:t>
      </w:r>
    </w:p>
    <w:p>
      <w:pPr>
        <w:pStyle w:val="Normal"/>
        <w:spacing w:lineRule="auto" w:line="240" w:before="0" w:after="0"/>
        <w:ind w:firstLine="851" w:left="-57" w:right="140"/>
        <w:jc w:val="both"/>
        <w:rPr>
          <w:rFonts w:ascii="Times New Roman" w:hAnsi="Times New Roman" w:cs="Times New Roman"/>
          <w:sz w:val="28"/>
          <w:szCs w:val="28"/>
        </w:rPr>
      </w:pPr>
      <w:r>
        <w:rPr>
          <w:rFonts w:cs="Times New Roman" w:ascii="Times New Roman" w:hAnsi="Times New Roman"/>
          <w:sz w:val="28"/>
          <w:szCs w:val="28"/>
        </w:rPr>
        <w:t>Постановлениями отдела государственного авиационного надзора МТУ Ространснадзора по СКФО С. привлечен к административной ответственности по ч. 2 ст. 11.4, ч.ч. 4, 5, 6, 9 ст. 11.5 КоАП РФ, К. по ч. 8 ст. 11.5 КоАП РФ.</w:t>
      </w:r>
    </w:p>
    <w:p>
      <w:pPr>
        <w:pStyle w:val="Normal"/>
        <w:spacing w:lineRule="auto" w:line="240" w:before="0" w:after="0"/>
        <w:ind w:firstLine="851" w:left="-57" w:right="140"/>
        <w:jc w:val="both"/>
        <w:rPr>
          <w:rFonts w:ascii="Times New Roman" w:hAnsi="Times New Roman" w:cs="Times New Roman"/>
          <w:sz w:val="28"/>
          <w:szCs w:val="28"/>
        </w:rPr>
      </w:pPr>
      <w:r>
        <w:rPr>
          <w:rFonts w:cs="Times New Roman" w:ascii="Times New Roman" w:hAnsi="Times New Roman"/>
          <w:sz w:val="28"/>
          <w:szCs w:val="28"/>
        </w:rPr>
        <w:t>Кроме того, ранее в соответствии с предписаниями отдела государственного авиационного надзора МТУ Ространснадзора по СКФО К. запрещено выполнение авиационных работ в отсутствие сертификата эксплуатанта, С. запрещено выполнение полетов в качестве пилота в отсутствие свидетельства и медицинского заключения ВЛЭК.</w:t>
      </w:r>
    </w:p>
    <w:p>
      <w:pPr>
        <w:pStyle w:val="Normal"/>
        <w:spacing w:lineRule="auto" w:line="240" w:before="0" w:after="0"/>
        <w:ind w:firstLine="851" w:left="-57" w:right="140"/>
        <w:jc w:val="both"/>
        <w:rPr>
          <w:rFonts w:ascii="Times New Roman" w:hAnsi="Times New Roman" w:cs="Times New Roman"/>
          <w:sz w:val="28"/>
          <w:szCs w:val="28"/>
        </w:rPr>
      </w:pPr>
      <w:r>
        <w:rPr>
          <w:rFonts w:cs="Times New Roman" w:ascii="Times New Roman" w:hAnsi="Times New Roman"/>
          <w:sz w:val="28"/>
          <w:szCs w:val="28"/>
        </w:rPr>
        <w:t>В связи с неисполнением предписаний МТУ Ространснадзора по СКФО в отношении К. и С. составлены протоколы об АП по ч. 1 ст. 19.5 КоАП РФ, которые направлены в суд для рассмотрения по существу.</w:t>
      </w:r>
    </w:p>
    <w:p>
      <w:pPr>
        <w:pStyle w:val="Normal"/>
        <w:shd w:val="clear" w:color="auto" w:fill="FFFFFF"/>
        <w:spacing w:lineRule="auto" w:line="240" w:before="0" w:after="0"/>
        <w:ind w:firstLine="851" w:left="23"/>
        <w:jc w:val="both"/>
        <w:rPr>
          <w:rFonts w:ascii="Times New Roman" w:hAnsi="Times New Roman" w:cs="Times New Roman"/>
          <w:bCs/>
          <w:sz w:val="28"/>
          <w:szCs w:val="28"/>
        </w:rPr>
      </w:pPr>
      <w:r>
        <w:rPr>
          <w:rFonts w:cs="Times New Roman" w:ascii="Times New Roman" w:hAnsi="Times New Roman"/>
          <w:bCs/>
          <w:sz w:val="28"/>
          <w:szCs w:val="28"/>
        </w:rPr>
        <w:t>В обоих случаях происшествия связаны с нарушением правил использования воздушного пространства и безопасности эксплуатации воздушных судов.</w:t>
      </w:r>
    </w:p>
    <w:p>
      <w:pPr>
        <w:pStyle w:val="Normal"/>
        <w:shd w:val="clear" w:color="auto" w:fill="FFFFFF"/>
        <w:spacing w:lineRule="auto" w:line="240" w:before="0" w:after="0"/>
        <w:ind w:firstLine="851" w:left="23"/>
        <w:jc w:val="both"/>
        <w:rPr>
          <w:rFonts w:ascii="Times New Roman" w:hAnsi="Times New Roman" w:cs="Times New Roman"/>
          <w:bCs/>
          <w:sz w:val="28"/>
          <w:szCs w:val="28"/>
        </w:rPr>
      </w:pPr>
      <w:r>
        <w:rPr>
          <w:rFonts w:cs="Times New Roman" w:ascii="Times New Roman" w:hAnsi="Times New Roman"/>
          <w:bCs/>
          <w:sz w:val="28"/>
          <w:szCs w:val="28"/>
        </w:rPr>
        <w:t>По указанным фактам подразделениями Следственного комитета Российской Федерации возбуждены и расследуются уголовные дела по ч.ч. 1, 2 и 3 ст. 263 УК РФ.</w:t>
      </w:r>
    </w:p>
    <w:p>
      <w:pPr>
        <w:pStyle w:val="Normal"/>
        <w:widowControl w:val="false"/>
        <w:tabs>
          <w:tab w:val="clear" w:pos="708"/>
          <w:tab w:val="left" w:pos="426" w:leader="none"/>
        </w:tabs>
        <w:spacing w:lineRule="auto" w:line="240" w:before="0" w:after="0"/>
        <w:ind w:firstLine="851"/>
        <w:contextualSpacing/>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 xml:space="preserve">   </w:t>
      </w:r>
    </w:p>
    <w:p>
      <w:pPr>
        <w:pStyle w:val="Normal"/>
        <w:widowControl w:val="false"/>
        <w:tabs>
          <w:tab w:val="clear" w:pos="708"/>
          <w:tab w:val="left" w:pos="426" w:leader="none"/>
        </w:tabs>
        <w:spacing w:lineRule="auto" w:line="240" w:before="0" w:after="0"/>
        <w:ind w:firstLine="851"/>
        <w:contextualSpacing/>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r>
    </w:p>
    <w:p>
      <w:pPr>
        <w:pStyle w:val="Normal"/>
        <w:widowControl w:val="false"/>
        <w:tabs>
          <w:tab w:val="clear" w:pos="708"/>
          <w:tab w:val="left" w:pos="426" w:leader="none"/>
        </w:tabs>
        <w:spacing w:lineRule="auto" w:line="240" w:before="0" w:after="0"/>
        <w:ind w:firstLine="4111"/>
        <w:contextualSpacing/>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Отдел государственного авиационного надзора</w:t>
      </w:r>
    </w:p>
    <w:p>
      <w:pPr>
        <w:pStyle w:val="Normal"/>
        <w:widowControl w:val="false"/>
        <w:tabs>
          <w:tab w:val="clear" w:pos="708"/>
          <w:tab w:val="left" w:pos="426" w:leader="none"/>
        </w:tabs>
        <w:spacing w:lineRule="auto" w:line="240" w:before="0" w:after="0"/>
        <w:ind w:firstLine="4111"/>
        <w:contextualSpacing/>
        <w:jc w:val="both"/>
        <w:rPr>
          <w:rFonts w:ascii="Times New Roman" w:hAnsi="Times New Roman" w:eastAsia="Times New Roman" w:cs="Times New Roman"/>
          <w:sz w:val="27"/>
          <w:szCs w:val="27"/>
          <w:lang w:eastAsia="ru-RU"/>
        </w:rPr>
      </w:pPr>
      <w:r>
        <w:rPr>
          <w:rFonts w:eastAsia="Times New Roman" w:cs="Times New Roman" w:ascii="Times New Roman" w:hAnsi="Times New Roman"/>
          <w:sz w:val="27"/>
          <w:szCs w:val="27"/>
          <w:lang w:eastAsia="ru-RU"/>
        </w:rPr>
        <w:t>МТУ Ространснадзора по СКФО</w:t>
      </w:r>
    </w:p>
    <w:sectPr>
      <w:headerReference w:type="even" r:id="rId2"/>
      <w:headerReference w:type="default" r:id="rId3"/>
      <w:headerReference w:type="first" r:id="rId4"/>
      <w:type w:val="nextPage"/>
      <w:pgSz w:w="11906" w:h="16838"/>
      <w:pgMar w:left="1276" w:right="850" w:gutter="0" w:header="708" w:top="765" w:footer="0" w:bottom="568"/>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swiss"/>
    <w:pitch w:val="variable"/>
  </w:font>
  <w:font w:name="Cambria">
    <w:charset w:val="01"/>
    <w:family w:val="roman"/>
    <w:pitch w:val="variable"/>
  </w:font>
  <w:font w:name="Courier New">
    <w:charset w:val="01"/>
    <w:family w:val="roman"/>
    <w:pitch w:val="variable"/>
  </w:font>
  <w:font w:name="Liberation Sans">
    <w:altName w:val="Arial"/>
    <w:charset w:val="01"/>
    <w:family w:val="swiss"/>
    <w:pitch w:val="variable"/>
  </w:font>
  <w:font w:name="Arial">
    <w:charset w:val="01"/>
    <w:family w:val="swiss"/>
    <w:pitch w:val="variable"/>
  </w:font>
  <w:font w:name="Lucida Grande">
    <w:charset w:val="01"/>
    <w:family w:val="roman"/>
    <w:pitch w:val="variable"/>
  </w:font>
  <w:font w:name="Calibri">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122148406"/>
    </w:sdtPr>
    <w:sdtContent>
      <w:p>
        <w:pPr>
          <w:pStyle w:val="Header"/>
          <w:jc w:val="center"/>
          <w:rPr/>
        </w:pPr>
        <w:r>
          <w:rPr/>
          <w:fldChar w:fldCharType="begin"/>
        </w:r>
        <w:r>
          <w:rPr/>
          <w:instrText xml:space="preserve"> PAGE </w:instrText>
        </w:r>
        <w:r>
          <w:rPr/>
          <w:fldChar w:fldCharType="separate"/>
        </w:r>
        <w:r>
          <w:rPr/>
          <w:t>3</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c54199"/>
    <w:pPr>
      <w:keepNext w:val="true"/>
      <w:widowControl w:val="false"/>
      <w:shd w:val="clear" w:color="auto" w:fill="FFFFFF"/>
      <w:spacing w:lineRule="auto" w:line="240" w:before="0" w:after="0"/>
      <w:ind w:firstLine="700"/>
      <w:jc w:val="both"/>
      <w:outlineLvl w:val="0"/>
    </w:pPr>
    <w:rPr>
      <w:rFonts w:ascii="Times New Roman" w:hAnsi="Times New Roman" w:eastAsia="Times New Roman" w:cs="Times New Roman"/>
      <w:bCs/>
      <w:sz w:val="28"/>
      <w:szCs w:val="28"/>
      <w:lang w:eastAsia="ru-RU"/>
    </w:rPr>
  </w:style>
  <w:style w:type="paragraph" w:styleId="Heading2">
    <w:name w:val="heading 2"/>
    <w:basedOn w:val="Normal"/>
    <w:next w:val="Normal"/>
    <w:link w:val="2"/>
    <w:qFormat/>
    <w:rsid w:val="00c54199"/>
    <w:pPr>
      <w:keepNext w:val="true"/>
      <w:widowControl w:val="false"/>
      <w:shd w:val="clear" w:color="auto" w:fill="FFFFFF"/>
      <w:spacing w:lineRule="auto" w:line="240" w:before="0" w:after="0"/>
      <w:ind w:firstLine="709"/>
      <w:jc w:val="center"/>
      <w:outlineLvl w:val="1"/>
    </w:pPr>
    <w:rPr>
      <w:rFonts w:ascii="Times New Roman" w:hAnsi="Times New Roman" w:eastAsia="Times New Roman" w:cs="Times New Roman"/>
      <w:b/>
      <w:bCs/>
      <w:sz w:val="28"/>
      <w:szCs w:val="28"/>
      <w:lang w:eastAsia="ru-RU"/>
    </w:rPr>
  </w:style>
  <w:style w:type="paragraph" w:styleId="Heading3">
    <w:name w:val="heading 3"/>
    <w:basedOn w:val="Normal"/>
    <w:next w:val="Normal"/>
    <w:link w:val="3"/>
    <w:qFormat/>
    <w:rsid w:val="00c54199"/>
    <w:pPr>
      <w:keepNext w:val="true"/>
      <w:widowControl w:val="false"/>
      <w:shd w:val="clear" w:color="auto" w:fill="FFFFFF"/>
      <w:spacing w:lineRule="auto" w:line="240" w:before="0" w:after="0"/>
      <w:jc w:val="center"/>
      <w:outlineLvl w:val="2"/>
    </w:pPr>
    <w:rPr>
      <w:rFonts w:ascii="Times New Roman" w:hAnsi="Times New Roman" w:eastAsia="Times New Roman" w:cs="Times New Roman"/>
      <w:bCs/>
      <w:sz w:val="28"/>
      <w:szCs w:val="28"/>
      <w:u w:val="single"/>
      <w:lang w:val="x-none" w:eastAsia="x-none"/>
    </w:rPr>
  </w:style>
  <w:style w:type="character" w:styleId="DefaultParagraphFont" w:default="1">
    <w:name w:val="Default Paragraph Font"/>
    <w:uiPriority w:val="1"/>
    <w:semiHidden/>
    <w:unhideWhenUsed/>
    <w:qFormat/>
    <w:rPr/>
  </w:style>
  <w:style w:type="character" w:styleId="Style11" w:customStyle="1">
    <w:name w:val="Абзац списка Знак"/>
    <w:link w:val="ListParagraph"/>
    <w:uiPriority w:val="34"/>
    <w:qFormat/>
    <w:locked/>
    <w:rsid w:val="00f0052b"/>
    <w:rPr/>
  </w:style>
  <w:style w:type="character" w:styleId="Hyperlink">
    <w:name w:val="Hyperlink"/>
    <w:basedOn w:val="DefaultParagraphFont"/>
    <w:uiPriority w:val="99"/>
    <w:semiHidden/>
    <w:unhideWhenUsed/>
    <w:rsid w:val="00f023a4"/>
    <w:rPr>
      <w:color w:val="0000FF"/>
      <w:u w:val="single"/>
    </w:rPr>
  </w:style>
  <w:style w:type="character" w:styleId="1" w:customStyle="1">
    <w:name w:val="Заголовок 1 Знак"/>
    <w:basedOn w:val="DefaultParagraphFont"/>
    <w:qFormat/>
    <w:rsid w:val="00c54199"/>
    <w:rPr>
      <w:rFonts w:ascii="Times New Roman" w:hAnsi="Times New Roman" w:eastAsia="Times New Roman" w:cs="Times New Roman"/>
      <w:bCs/>
      <w:sz w:val="28"/>
      <w:szCs w:val="28"/>
      <w:shd w:fill="FFFFFF" w:val="clear"/>
      <w:lang w:eastAsia="ru-RU"/>
    </w:rPr>
  </w:style>
  <w:style w:type="character" w:styleId="2" w:customStyle="1">
    <w:name w:val="Заголовок 2 Знак"/>
    <w:basedOn w:val="DefaultParagraphFont"/>
    <w:qFormat/>
    <w:rsid w:val="00c54199"/>
    <w:rPr>
      <w:rFonts w:ascii="Times New Roman" w:hAnsi="Times New Roman" w:eastAsia="Times New Roman" w:cs="Times New Roman"/>
      <w:b/>
      <w:bCs/>
      <w:sz w:val="28"/>
      <w:szCs w:val="28"/>
      <w:shd w:fill="FFFFFF" w:val="clear"/>
      <w:lang w:eastAsia="ru-RU"/>
    </w:rPr>
  </w:style>
  <w:style w:type="character" w:styleId="3" w:customStyle="1">
    <w:name w:val="Заголовок 3 Знак"/>
    <w:basedOn w:val="DefaultParagraphFont"/>
    <w:qFormat/>
    <w:rsid w:val="00c54199"/>
    <w:rPr>
      <w:rFonts w:ascii="Times New Roman" w:hAnsi="Times New Roman" w:eastAsia="Times New Roman" w:cs="Times New Roman"/>
      <w:bCs/>
      <w:sz w:val="28"/>
      <w:szCs w:val="28"/>
      <w:u w:val="single"/>
      <w:shd w:fill="FFFFFF" w:val="clear"/>
      <w:lang w:val="x-none" w:eastAsia="x-none"/>
    </w:rPr>
  </w:style>
  <w:style w:type="character" w:styleId="Style12" w:customStyle="1">
    <w:name w:val="Верхний колонтитул Знак"/>
    <w:basedOn w:val="DefaultParagraphFont"/>
    <w:uiPriority w:val="99"/>
    <w:qFormat/>
    <w:rsid w:val="00c54199"/>
    <w:rPr>
      <w:rFonts w:ascii="Times New Roman" w:hAnsi="Times New Roman" w:eastAsia="Times New Roman" w:cs="Times New Roman"/>
      <w:sz w:val="20"/>
      <w:szCs w:val="20"/>
      <w:lang w:eastAsia="ru-RU"/>
    </w:rPr>
  </w:style>
  <w:style w:type="character" w:styleId="Style13" w:customStyle="1">
    <w:name w:val="Нижний колонтитул Знак"/>
    <w:basedOn w:val="DefaultParagraphFont"/>
    <w:qFormat/>
    <w:rsid w:val="00c54199"/>
    <w:rPr>
      <w:rFonts w:ascii="Times New Roman" w:hAnsi="Times New Roman" w:eastAsia="Times New Roman" w:cs="Times New Roman"/>
      <w:sz w:val="20"/>
      <w:szCs w:val="20"/>
      <w:lang w:eastAsia="ru-RU"/>
    </w:rPr>
  </w:style>
  <w:style w:type="character" w:styleId="21" w:customStyle="1">
    <w:name w:val="Основной текст 2 Знак"/>
    <w:basedOn w:val="DefaultParagraphFont"/>
    <w:link w:val="BodyText2"/>
    <w:semiHidden/>
    <w:qFormat/>
    <w:rsid w:val="00c54199"/>
    <w:rPr>
      <w:rFonts w:ascii="Times New Roman" w:hAnsi="Times New Roman" w:eastAsia="Times New Roman" w:cs="Times New Roman"/>
      <w:sz w:val="26"/>
      <w:szCs w:val="20"/>
      <w:lang w:eastAsia="ru-RU"/>
    </w:rPr>
  </w:style>
  <w:style w:type="character" w:styleId="22" w:customStyle="1">
    <w:name w:val="Основной текст с отступом 2 Знак"/>
    <w:basedOn w:val="DefaultParagraphFont"/>
    <w:link w:val="BodyTextIndent2"/>
    <w:semiHidden/>
    <w:qFormat/>
    <w:rsid w:val="00c54199"/>
    <w:rPr>
      <w:rFonts w:ascii="Times New Roman" w:hAnsi="Times New Roman" w:eastAsia="Times New Roman" w:cs="Times New Roman"/>
      <w:sz w:val="24"/>
      <w:szCs w:val="24"/>
      <w:lang w:eastAsia="ru-RU"/>
    </w:rPr>
  </w:style>
  <w:style w:type="character" w:styleId="Style14" w:customStyle="1">
    <w:name w:val="Текст выноски Знак"/>
    <w:basedOn w:val="DefaultParagraphFont"/>
    <w:link w:val="BalloonText"/>
    <w:semiHidden/>
    <w:qFormat/>
    <w:rsid w:val="00c54199"/>
    <w:rPr>
      <w:rFonts w:ascii="Tahoma" w:hAnsi="Tahoma" w:eastAsia="Times New Roman" w:cs="Tahoma"/>
      <w:sz w:val="16"/>
      <w:szCs w:val="16"/>
      <w:lang w:eastAsia="ru-RU"/>
    </w:rPr>
  </w:style>
  <w:style w:type="character" w:styleId="Style15" w:customStyle="1">
    <w:name w:val="Основной текст с отступом Знак"/>
    <w:basedOn w:val="DefaultParagraphFont"/>
    <w:semiHidden/>
    <w:qFormat/>
    <w:rsid w:val="00c54199"/>
    <w:rPr>
      <w:rFonts w:ascii="Times New Roman" w:hAnsi="Times New Roman" w:eastAsia="Times New Roman" w:cs="Times New Roman"/>
      <w:bCs/>
      <w:sz w:val="28"/>
      <w:szCs w:val="28"/>
      <w:shd w:fill="FFFFFF" w:val="clear"/>
      <w:lang w:val="x-none" w:eastAsia="x-none"/>
    </w:rPr>
  </w:style>
  <w:style w:type="character" w:styleId="Style16" w:customStyle="1">
    <w:name w:val="Текст сноски Знак"/>
    <w:basedOn w:val="DefaultParagraphFont"/>
    <w:semiHidden/>
    <w:qFormat/>
    <w:rsid w:val="00c54199"/>
    <w:rPr>
      <w:rFonts w:ascii="Cambria" w:hAnsi="Cambria" w:eastAsia="Times New Roman" w:cs="Times New Roman"/>
      <w:sz w:val="20"/>
      <w:szCs w:val="20"/>
      <w:lang w:val="en-US" w:bidi="en-US"/>
    </w:rPr>
  </w:style>
  <w:style w:type="character" w:styleId="Style17">
    <w:name w:val="Символ сноски"/>
    <w:semiHidden/>
    <w:qFormat/>
    <w:rsid w:val="00c54199"/>
    <w:rPr>
      <w:vertAlign w:val="superscript"/>
    </w:rPr>
  </w:style>
  <w:style w:type="character" w:styleId="FootnoteReference">
    <w:name w:val="footnote reference"/>
    <w:rPr>
      <w:vertAlign w:val="superscript"/>
    </w:rPr>
  </w:style>
  <w:style w:type="character" w:styleId="Style18" w:customStyle="1">
    <w:name w:val="Без интервала Знак"/>
    <w:qFormat/>
    <w:rsid w:val="00c54199"/>
    <w:rPr>
      <w:rFonts w:ascii="Cambria" w:hAnsi="Cambria"/>
      <w:sz w:val="22"/>
      <w:szCs w:val="22"/>
      <w:lang w:val="en-US" w:eastAsia="en-US" w:bidi="en-US"/>
    </w:rPr>
  </w:style>
  <w:style w:type="character" w:styleId="31" w:customStyle="1">
    <w:name w:val="Основной текст с отступом 3 Знак"/>
    <w:basedOn w:val="DefaultParagraphFont"/>
    <w:link w:val="BodyTextIndent3"/>
    <w:semiHidden/>
    <w:qFormat/>
    <w:rsid w:val="00c54199"/>
    <w:rPr>
      <w:rFonts w:ascii="Times New Roman" w:hAnsi="Times New Roman" w:eastAsia="Times New Roman" w:cs="Times New Roman"/>
      <w:b/>
      <w:sz w:val="28"/>
      <w:szCs w:val="28"/>
      <w:shd w:fill="FFFFFF" w:val="clear"/>
      <w:lang w:val="x-none" w:eastAsia="x-none"/>
    </w:rPr>
  </w:style>
  <w:style w:type="character" w:styleId="HTML" w:customStyle="1">
    <w:name w:val="Стандартный HTML Знак"/>
    <w:basedOn w:val="DefaultParagraphFont"/>
    <w:link w:val="HTMLPreformatted"/>
    <w:semiHidden/>
    <w:qFormat/>
    <w:rsid w:val="00c54199"/>
    <w:rPr>
      <w:rFonts w:ascii="Courier New" w:hAnsi="Courier New" w:eastAsia="Times New Roman" w:cs="Times New Roman"/>
      <w:sz w:val="20"/>
      <w:szCs w:val="20"/>
      <w:lang w:val="x-none" w:eastAsia="x-none"/>
    </w:rPr>
  </w:style>
  <w:style w:type="character" w:styleId="NoSpacingChar" w:customStyle="1">
    <w:name w:val="No Spacing Char"/>
    <w:link w:val="23"/>
    <w:qFormat/>
    <w:locked/>
    <w:rsid w:val="00c54199"/>
    <w:rPr>
      <w:rFonts w:ascii="Cambria" w:hAnsi="Cambria" w:eastAsia="Calibri" w:cs="Times New Roman"/>
      <w:lang w:val="en-US"/>
    </w:rPr>
  </w:style>
  <w:style w:type="character" w:styleId="Style19" w:customStyle="1">
    <w:name w:val="Схема документа Знак"/>
    <w:basedOn w:val="DefaultParagraphFont"/>
    <w:link w:val="DocumentMap"/>
    <w:uiPriority w:val="99"/>
    <w:semiHidden/>
    <w:qFormat/>
    <w:rsid w:val="00c54199"/>
    <w:rPr>
      <w:rFonts w:ascii="Tahoma" w:hAnsi="Tahoma" w:eastAsia="Times New Roman" w:cs="Times New Roman"/>
      <w:sz w:val="16"/>
      <w:szCs w:val="16"/>
      <w:lang w:val="x-none" w:eastAsia="x-none"/>
    </w:rPr>
  </w:style>
  <w:style w:type="character" w:styleId="FontStyle13" w:customStyle="1">
    <w:name w:val="Font Style13"/>
    <w:qFormat/>
    <w:rsid w:val="00c54199"/>
    <w:rPr>
      <w:rFonts w:ascii="Times New Roman" w:hAnsi="Times New Roman" w:cs="Times New Roman"/>
      <w:sz w:val="26"/>
      <w:szCs w:val="26"/>
    </w:rPr>
  </w:style>
  <w:style w:type="character" w:styleId="Style20" w:customStyle="1">
    <w:name w:val="Основной текст Знак"/>
    <w:basedOn w:val="DefaultParagraphFont"/>
    <w:qFormat/>
    <w:rsid w:val="00c54199"/>
    <w:rPr>
      <w:rFonts w:ascii="Times New Roman" w:hAnsi="Times New Roman" w:eastAsia="Times New Roman" w:cs="Times New Roman"/>
      <w:sz w:val="24"/>
      <w:szCs w:val="24"/>
      <w:lang w:eastAsia="ru-RU"/>
    </w:rPr>
  </w:style>
  <w:style w:type="character" w:styleId="2Exact" w:customStyle="1">
    <w:name w:val="Основной текст (2) Exact"/>
    <w:basedOn w:val="DefaultParagraphFont"/>
    <w:qFormat/>
    <w:rsid w:val="007f52bb"/>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paragraph" w:styleId="Style21">
    <w:name w:val="Заголовок"/>
    <w:basedOn w:val="Normal"/>
    <w:next w:val="BodyText"/>
    <w:qFormat/>
    <w:pPr>
      <w:keepNext w:val="true"/>
      <w:spacing w:before="240" w:after="120"/>
    </w:pPr>
    <w:rPr>
      <w:rFonts w:ascii="Liberation Sans" w:hAnsi="Liberation Sans" w:eastAsia="Noto Sans" w:cs="Noto Sans"/>
      <w:sz w:val="28"/>
      <w:szCs w:val="28"/>
    </w:rPr>
  </w:style>
  <w:style w:type="paragraph" w:styleId="BodyText">
    <w:name w:val="Body Text"/>
    <w:basedOn w:val="Normal"/>
    <w:link w:val="Style20"/>
    <w:rsid w:val="00c54199"/>
    <w:pPr>
      <w:spacing w:lineRule="auto" w:line="240" w:before="0" w:after="120"/>
    </w:pPr>
    <w:rPr>
      <w:rFonts w:ascii="Times New Roman" w:hAnsi="Times New Roman" w:eastAsia="Times New Roman" w:cs="Times New Roman"/>
      <w:sz w:val="24"/>
      <w:szCs w:val="24"/>
      <w:lang w:eastAsia="ru-RU"/>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ListParagraph">
    <w:name w:val="List Paragraph"/>
    <w:basedOn w:val="Normal"/>
    <w:link w:val="Style11"/>
    <w:uiPriority w:val="34"/>
    <w:qFormat/>
    <w:rsid w:val="00f0052b"/>
    <w:pPr>
      <w:spacing w:lineRule="auto" w:line="259" w:before="0" w:after="160"/>
      <w:ind w:left="720"/>
      <w:contextualSpacing/>
    </w:pPr>
    <w:rPr/>
  </w:style>
  <w:style w:type="paragraph" w:styleId="NormalWeb">
    <w:name w:val="Normal (Web)"/>
    <w:basedOn w:val="Normal"/>
    <w:uiPriority w:val="99"/>
    <w:unhideWhenUsed/>
    <w:qFormat/>
    <w:rsid w:val="00ea741b"/>
    <w:pPr>
      <w:spacing w:lineRule="auto" w:line="259" w:before="0" w:after="160"/>
    </w:pPr>
    <w:rPr>
      <w:rFonts w:ascii="Times New Roman" w:hAnsi="Times New Roman" w:cs="Times New Roman"/>
      <w:sz w:val="24"/>
      <w:szCs w:val="24"/>
    </w:rPr>
  </w:style>
  <w:style w:type="paragraph" w:styleId="Style23">
    <w:name w:val="Колонтитулы"/>
    <w:basedOn w:val="Normal"/>
    <w:qFormat/>
    <w:pPr/>
    <w:rPr/>
  </w:style>
  <w:style w:type="paragraph" w:styleId="Header">
    <w:name w:val="header"/>
    <w:basedOn w:val="Normal"/>
    <w:link w:val="Style12"/>
    <w:uiPriority w:val="99"/>
    <w:unhideWhenUsed/>
    <w:rsid w:val="00c54199"/>
    <w:pPr>
      <w:widowControl w:val="false"/>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Footer">
    <w:name w:val="footer"/>
    <w:basedOn w:val="Normal"/>
    <w:link w:val="Style13"/>
    <w:unhideWhenUsed/>
    <w:rsid w:val="00c54199"/>
    <w:pPr>
      <w:widowControl w:val="false"/>
      <w:tabs>
        <w:tab w:val="clear" w:pos="708"/>
        <w:tab w:val="center" w:pos="4677" w:leader="none"/>
        <w:tab w:val="right" w:pos="9355" w:leader="none"/>
      </w:tabs>
      <w:spacing w:lineRule="auto" w:line="240" w:before="0" w:after="0"/>
    </w:pPr>
    <w:rPr>
      <w:rFonts w:ascii="Times New Roman" w:hAnsi="Times New Roman" w:eastAsia="Times New Roman" w:cs="Times New Roman"/>
      <w:sz w:val="20"/>
      <w:szCs w:val="20"/>
      <w:lang w:eastAsia="ru-RU"/>
    </w:rPr>
  </w:style>
  <w:style w:type="paragraph" w:styleId="consplusnormal" w:customStyle="1">
    <w:name w:val="consplusnormal"/>
    <w:basedOn w:val="Normal"/>
    <w:qFormat/>
    <w:rsid w:val="00c54199"/>
    <w:pPr>
      <w:spacing w:lineRule="auto" w:line="240" w:before="0" w:after="0"/>
      <w:ind w:firstLine="720"/>
    </w:pPr>
    <w:rPr>
      <w:rFonts w:ascii="Arial" w:hAnsi="Arial" w:eastAsia="Calibri" w:cs="Arial"/>
      <w:sz w:val="20"/>
      <w:szCs w:val="20"/>
      <w:lang w:eastAsia="ru-RU"/>
    </w:rPr>
  </w:style>
  <w:style w:type="paragraph" w:styleId="BodyText2">
    <w:name w:val="Body Text 2"/>
    <w:basedOn w:val="Normal"/>
    <w:link w:val="21"/>
    <w:semiHidden/>
    <w:qFormat/>
    <w:rsid w:val="00c54199"/>
    <w:pPr>
      <w:spacing w:lineRule="auto" w:line="240" w:before="0" w:after="0"/>
      <w:jc w:val="both"/>
    </w:pPr>
    <w:rPr>
      <w:rFonts w:ascii="Times New Roman" w:hAnsi="Times New Roman" w:eastAsia="Times New Roman" w:cs="Times New Roman"/>
      <w:sz w:val="26"/>
      <w:szCs w:val="20"/>
      <w:lang w:eastAsia="ru-RU"/>
    </w:rPr>
  </w:style>
  <w:style w:type="paragraph" w:styleId="BodyTextIndent2">
    <w:name w:val="Body Text Indent 2"/>
    <w:basedOn w:val="Normal"/>
    <w:link w:val="22"/>
    <w:semiHidden/>
    <w:qFormat/>
    <w:rsid w:val="00c54199"/>
    <w:pPr>
      <w:spacing w:lineRule="auto" w:line="480" w:before="0" w:after="120"/>
      <w:ind w:left="283"/>
    </w:pPr>
    <w:rPr>
      <w:rFonts w:ascii="Times New Roman" w:hAnsi="Times New Roman" w:eastAsia="Times New Roman" w:cs="Times New Roman"/>
      <w:sz w:val="24"/>
      <w:szCs w:val="24"/>
      <w:lang w:eastAsia="ru-RU"/>
    </w:rPr>
  </w:style>
  <w:style w:type="paragraph" w:styleId="BalloonText">
    <w:name w:val="Balloon Text"/>
    <w:basedOn w:val="Normal"/>
    <w:link w:val="Style14"/>
    <w:semiHidden/>
    <w:unhideWhenUsed/>
    <w:qFormat/>
    <w:rsid w:val="00c54199"/>
    <w:pPr>
      <w:widowControl w:val="false"/>
      <w:spacing w:lineRule="auto" w:line="240" w:before="0" w:after="0"/>
    </w:pPr>
    <w:rPr>
      <w:rFonts w:ascii="Tahoma" w:hAnsi="Tahoma" w:eastAsia="Times New Roman" w:cs="Tahoma"/>
      <w:sz w:val="16"/>
      <w:szCs w:val="16"/>
      <w:lang w:eastAsia="ru-RU"/>
    </w:rPr>
  </w:style>
  <w:style w:type="paragraph" w:styleId="NoSpacing">
    <w:name w:val="No Spacing"/>
    <w:qFormat/>
    <w:rsid w:val="00c54199"/>
    <w:pPr>
      <w:widowControl/>
      <w:bidi w:val="0"/>
      <w:spacing w:lineRule="auto" w:line="240" w:before="0" w:after="0"/>
      <w:jc w:val="left"/>
    </w:pPr>
    <w:rPr>
      <w:rFonts w:ascii="Cambria" w:hAnsi="Cambria" w:eastAsia="Times New Roman" w:cs="Times New Roman"/>
      <w:color w:val="auto"/>
      <w:kern w:val="0"/>
      <w:sz w:val="22"/>
      <w:szCs w:val="22"/>
      <w:lang w:val="en-US" w:bidi="en-US" w:eastAsia="en-US"/>
    </w:rPr>
  </w:style>
  <w:style w:type="paragraph" w:styleId="BodyTextIndent">
    <w:name w:val="Body Text Indent"/>
    <w:basedOn w:val="Normal"/>
    <w:link w:val="Style15"/>
    <w:semiHidden/>
    <w:rsid w:val="00c54199"/>
    <w:pPr>
      <w:widowControl w:val="false"/>
      <w:shd w:val="clear" w:color="auto" w:fill="FFFFFF"/>
      <w:spacing w:lineRule="auto" w:line="240" w:before="0" w:after="0"/>
      <w:ind w:firstLine="709"/>
      <w:jc w:val="both"/>
    </w:pPr>
    <w:rPr>
      <w:rFonts w:ascii="Times New Roman" w:hAnsi="Times New Roman" w:eastAsia="Times New Roman" w:cs="Times New Roman"/>
      <w:bCs/>
      <w:sz w:val="28"/>
      <w:szCs w:val="28"/>
      <w:lang w:val="x-none" w:eastAsia="x-none"/>
    </w:rPr>
  </w:style>
  <w:style w:type="paragraph" w:styleId="FootnoteText">
    <w:name w:val="footnote text"/>
    <w:basedOn w:val="Normal"/>
    <w:link w:val="Style16"/>
    <w:semiHidden/>
    <w:rsid w:val="00c54199"/>
    <w:pPr/>
    <w:rPr>
      <w:rFonts w:ascii="Cambria" w:hAnsi="Cambria" w:eastAsia="Times New Roman" w:cs="Times New Roman"/>
      <w:sz w:val="20"/>
      <w:szCs w:val="20"/>
      <w:lang w:val="en-US" w:bidi="en-US"/>
    </w:rPr>
  </w:style>
  <w:style w:type="paragraph" w:styleId="11" w:customStyle="1">
    <w:name w:val="Без интервала1"/>
    <w:qFormat/>
    <w:rsid w:val="00c54199"/>
    <w:pPr>
      <w:widowControl/>
      <w:bidi w:val="0"/>
      <w:spacing w:lineRule="auto" w:line="240" w:before="0" w:after="0"/>
      <w:jc w:val="left"/>
    </w:pPr>
    <w:rPr>
      <w:rFonts w:ascii="Cambria" w:hAnsi="Cambria" w:eastAsia="Calibri" w:cs="Times New Roman" w:eastAsiaTheme="minorHAnsi"/>
      <w:color w:val="auto"/>
      <w:kern w:val="0"/>
      <w:sz w:val="22"/>
      <w:szCs w:val="22"/>
      <w:lang w:val="en-US" w:eastAsia="en-US" w:bidi="ar-SA"/>
    </w:rPr>
  </w:style>
  <w:style w:type="paragraph" w:styleId="311" w:customStyle="1">
    <w:name w:val="Основной текст с отступом 31"/>
    <w:basedOn w:val="Normal"/>
    <w:qFormat/>
    <w:rsid w:val="00c54199"/>
    <w:pPr>
      <w:suppressAutoHyphens w:val="true"/>
      <w:spacing w:lineRule="auto" w:line="240" w:before="0" w:after="0"/>
      <w:ind w:firstLine="540"/>
      <w:jc w:val="both"/>
    </w:pPr>
    <w:rPr>
      <w:rFonts w:ascii="Times New Roman" w:hAnsi="Times New Roman" w:eastAsia="Times New Roman" w:cs="Times New Roman"/>
      <w:bCs/>
      <w:sz w:val="28"/>
      <w:szCs w:val="24"/>
      <w:lang w:eastAsia="ar-SA"/>
    </w:rPr>
  </w:style>
  <w:style w:type="paragraph" w:styleId="BodyTextIndent3">
    <w:name w:val="Body Text Indent 3"/>
    <w:basedOn w:val="Normal"/>
    <w:link w:val="31"/>
    <w:semiHidden/>
    <w:qFormat/>
    <w:rsid w:val="00c54199"/>
    <w:pPr>
      <w:widowControl w:val="false"/>
      <w:shd w:val="clear" w:color="auto" w:fill="FFFFFF"/>
      <w:spacing w:lineRule="auto" w:line="240" w:before="0" w:after="0"/>
      <w:ind w:firstLine="709"/>
      <w:jc w:val="both"/>
    </w:pPr>
    <w:rPr>
      <w:rFonts w:ascii="Times New Roman" w:hAnsi="Times New Roman" w:eastAsia="Times New Roman" w:cs="Times New Roman"/>
      <w:b/>
      <w:sz w:val="28"/>
      <w:szCs w:val="28"/>
      <w:lang w:val="x-none" w:eastAsia="x-none"/>
    </w:rPr>
  </w:style>
  <w:style w:type="paragraph" w:styleId="HTMLPreformatted">
    <w:name w:val="HTML Preformatted"/>
    <w:basedOn w:val="Normal"/>
    <w:link w:val="HTML"/>
    <w:semiHidden/>
    <w:unhideWhenUsed/>
    <w:qFormat/>
    <w:rsid w:val="00c54199"/>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Times New Roman"/>
      <w:sz w:val="20"/>
      <w:szCs w:val="20"/>
      <w:lang w:val="x-none" w:eastAsia="x-none"/>
    </w:rPr>
  </w:style>
  <w:style w:type="paragraph" w:styleId="23" w:customStyle="1">
    <w:name w:val="Без интервала2"/>
    <w:link w:val="NoSpacingChar"/>
    <w:qFormat/>
    <w:rsid w:val="00c54199"/>
    <w:pPr>
      <w:widowControl/>
      <w:bidi w:val="0"/>
      <w:spacing w:lineRule="auto" w:line="240" w:before="0" w:after="0"/>
      <w:jc w:val="left"/>
    </w:pPr>
    <w:rPr>
      <w:rFonts w:ascii="Cambria" w:hAnsi="Cambria" w:eastAsia="Times New Roman" w:cs="Times New Roman"/>
      <w:color w:val="auto"/>
      <w:kern w:val="0"/>
      <w:sz w:val="22"/>
      <w:szCs w:val="22"/>
      <w:lang w:val="en-US" w:eastAsia="en-US" w:bidi="ar-SA"/>
    </w:rPr>
  </w:style>
  <w:style w:type="paragraph" w:styleId="DocumentMap">
    <w:name w:val="Document Map"/>
    <w:basedOn w:val="Normal"/>
    <w:link w:val="Style19"/>
    <w:uiPriority w:val="99"/>
    <w:semiHidden/>
    <w:unhideWhenUsed/>
    <w:qFormat/>
    <w:rsid w:val="00c54199"/>
    <w:pPr>
      <w:widowControl w:val="false"/>
      <w:spacing w:lineRule="auto" w:line="240" w:before="0" w:after="0"/>
    </w:pPr>
    <w:rPr>
      <w:rFonts w:ascii="Tahoma" w:hAnsi="Tahoma" w:eastAsia="Times New Roman" w:cs="Times New Roman"/>
      <w:sz w:val="16"/>
      <w:szCs w:val="16"/>
      <w:lang w:val="x-none" w:eastAsia="x-none"/>
    </w:rPr>
  </w:style>
  <w:style w:type="paragraph" w:styleId="12" w:customStyle="1">
    <w:name w:val="Обычный1"/>
    <w:qFormat/>
    <w:rsid w:val="00c54199"/>
    <w:pPr>
      <w:widowControl/>
      <w:bidi w:val="0"/>
      <w:spacing w:lineRule="auto" w:line="240" w:before="0" w:after="0"/>
      <w:ind w:firstLine="709"/>
      <w:jc w:val="both"/>
    </w:pPr>
    <w:rPr>
      <w:rFonts w:ascii="Lucida Grande" w:hAnsi="Lucida Grande" w:eastAsia="ヒラギノ角ゴ Pro W3" w:cs="Times New Roman"/>
      <w:color w:val="000000"/>
      <w:kern w:val="0"/>
      <w:sz w:val="28"/>
      <w:szCs w:val="20"/>
      <w:lang w:eastAsia="ru-RU" w:val="ru-RU" w:bidi="ar-SA"/>
    </w:rPr>
  </w:style>
  <w:style w:type="paragraph" w:styleId="ConsPlusTitle" w:customStyle="1">
    <w:name w:val="ConsPlusTitle"/>
    <w:uiPriority w:val="99"/>
    <w:qFormat/>
    <w:rsid w:val="00c54199"/>
    <w:pPr>
      <w:widowControl w:val="false"/>
      <w:bidi w:val="0"/>
      <w:spacing w:lineRule="auto" w:line="240" w:before="0" w:after="0"/>
      <w:jc w:val="left"/>
    </w:pPr>
    <w:rPr>
      <w:rFonts w:ascii="Calibri" w:hAnsi="Calibri" w:eastAsia="Times New Roman" w:cs="Calibri" w:asciiTheme="minorHAnsi" w:hAnsiTheme="minorHAnsi"/>
      <w:b/>
      <w:bCs/>
      <w:color w:val="auto"/>
      <w:kern w:val="0"/>
      <w:sz w:val="22"/>
      <w:szCs w:val="22"/>
      <w:lang w:eastAsia="ru-RU" w:val="ru-RU" w:bidi="ar-SA"/>
    </w:rPr>
  </w:style>
  <w:style w:type="paragraph" w:styleId="ConsPlusNormal1" w:customStyle="1">
    <w:name w:val="ConsPlusNormal1"/>
    <w:qFormat/>
    <w:rsid w:val="00c54199"/>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ConsPlusNonformat" w:customStyle="1">
    <w:name w:val="ConsPlusNonformat"/>
    <w:qFormat/>
    <w:rsid w:val="0060472e"/>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rPr>
  </w:style>
  <w:style w:type="numbering" w:styleId="Style24" w:default="1">
    <w:name w:val="Без списка"/>
    <w:uiPriority w:val="99"/>
    <w:semiHidden/>
    <w:unhideWhenUsed/>
    <w:qFormat/>
  </w:style>
  <w:style w:type="numbering" w:styleId="13" w:customStyle="1">
    <w:name w:val="Нет списка1"/>
    <w:uiPriority w:val="99"/>
    <w:semiHidden/>
    <w:unhideWhenUsed/>
    <w:qFormat/>
    <w:rsid w:val="00c54199"/>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59"/>
    <w:rsid w:val="00c54199"/>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LibreOffice/24.8.7.2$Linux_X86_64 LibreOffice_project/480$Build-2</Application>
  <AppVersion>15.0000</AppVersion>
  <Pages>2</Pages>
  <Words>903</Words>
  <Characters>6679</Characters>
  <CharactersWithSpaces>7566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2022-11-03T07:58:00Z</dcterms:created>
  <dc:creator>Зацаринская Анастасия Андреевна</dc:creator>
  <dc:description/>
  <dc:language>ru-RU</dc:language>
  <cp:lastModifiedBy>admin</cp:lastModifiedBy>
  <dcterms:modified xsi:type="dcterms:W3CDTF">2022-11-03T08:03:00Z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